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8B" w:rsidRDefault="00EA5A5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t>S</w:t>
      </w:r>
      <w:r w:rsidR="005B5BE3">
        <w:rPr>
          <w:rFonts w:ascii="Arial" w:eastAsia="Arial" w:hAnsi="Arial" w:cs="Arial"/>
          <w:b/>
          <w:smallCaps/>
          <w:color w:val="000000"/>
          <w:sz w:val="32"/>
          <w:szCs w:val="32"/>
        </w:rPr>
        <w:t>CHEDA PRENOTAZIONE</w:t>
      </w:r>
      <w:bookmarkStart w:id="0" w:name="_GoBack"/>
      <w:bookmarkEnd w:id="0"/>
    </w:p>
    <w:p w:rsidR="0093268B" w:rsidRDefault="00EA5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Corso di preparazione alla prova orale 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  <w:t>del Concorso a dirigente scolastico</w:t>
      </w:r>
    </w:p>
    <w:p w:rsidR="0093268B" w:rsidRDefault="009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"/>
        <w:tblW w:w="9719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925"/>
        <w:gridCol w:w="3037"/>
        <w:gridCol w:w="1559"/>
        <w:gridCol w:w="3198"/>
      </w:tblGrid>
      <w:tr w:rsidR="0093268B">
        <w:trPr>
          <w:trHeight w:val="56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68B" w:rsidRDefault="00EA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Cognome e nome </w:t>
            </w:r>
          </w:p>
          <w:p w:rsidR="0093268B" w:rsidRDefault="0093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B" w:rsidRDefault="0093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3268B">
        <w:trPr>
          <w:trHeight w:val="56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68B" w:rsidRDefault="00EA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Indirizzo</w:t>
            </w:r>
          </w:p>
          <w:p w:rsidR="0093268B" w:rsidRDefault="0093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B" w:rsidRDefault="0093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3268B">
        <w:trPr>
          <w:trHeight w:val="56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68B" w:rsidRDefault="00EA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Città</w:t>
            </w:r>
          </w:p>
          <w:p w:rsidR="0093268B" w:rsidRDefault="0093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68B" w:rsidRDefault="0093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68B" w:rsidRDefault="00EA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CAP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B" w:rsidRDefault="0093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3268B">
        <w:trPr>
          <w:trHeight w:val="56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68B" w:rsidRDefault="00EA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Telefono cellulare</w:t>
            </w:r>
          </w:p>
          <w:p w:rsidR="0093268B" w:rsidRDefault="0093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68B" w:rsidRDefault="0093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68B" w:rsidRDefault="00EA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B" w:rsidRDefault="0093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3268B">
        <w:trPr>
          <w:trHeight w:val="56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68B" w:rsidRDefault="00EA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Codice fiscale</w:t>
            </w:r>
          </w:p>
          <w:p w:rsidR="0093268B" w:rsidRDefault="00EA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(OBBLIGATORIO)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68B" w:rsidRDefault="0093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68B" w:rsidRDefault="00EA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codice Cliente o nome utente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(se iscritto al sito notiziedellascuola.it)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B" w:rsidRDefault="0093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3268B">
        <w:trPr>
          <w:trHeight w:val="56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68B" w:rsidRDefault="00EA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Qualifica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68B" w:rsidRDefault="0093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68B" w:rsidRDefault="00EA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Classe di concorso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B" w:rsidRDefault="0093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68B">
        <w:trPr>
          <w:trHeight w:val="56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68B" w:rsidRDefault="00EA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Scuola di appartenenza</w:t>
            </w:r>
          </w:p>
        </w:tc>
        <w:tc>
          <w:tcPr>
            <w:tcW w:w="7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B" w:rsidRDefault="0093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93268B" w:rsidRDefault="009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3268B" w:rsidRDefault="00EA5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Desidero iscrivermi al Corso di preparazione alla prova orale del Concorso a dirigente scolastico presso la sede di (esprimere l’ordine preferenziale fra le sedi programmate):</w:t>
      </w:r>
    </w:p>
    <w:p w:rsidR="0093268B" w:rsidRDefault="009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3268B" w:rsidRDefault="00EA5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□ Lecce</w:t>
      </w:r>
    </w:p>
    <w:p w:rsidR="0093268B" w:rsidRDefault="00EA5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□ Taranto/Brindisi</w:t>
      </w:r>
    </w:p>
    <w:p w:rsidR="0093268B" w:rsidRDefault="00EA5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□ Bari</w:t>
      </w:r>
    </w:p>
    <w:p w:rsidR="0093268B" w:rsidRDefault="00EA5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□ Foggia </w:t>
      </w:r>
    </w:p>
    <w:p w:rsidR="0093268B" w:rsidRDefault="00EA5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93268B" w:rsidRDefault="009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3268B" w:rsidRDefault="00EA5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 costo di (</w:t>
      </w:r>
      <w:r>
        <w:rPr>
          <w:rFonts w:ascii="Arial" w:eastAsia="Arial" w:hAnsi="Arial" w:cs="Arial"/>
          <w:b/>
          <w:color w:val="000000"/>
          <w:sz w:val="22"/>
          <w:szCs w:val="22"/>
        </w:rPr>
        <w:t>la quota potrà essere versata solo a partire dal 30 gennaio e fino al 5 febbraio 2019</w:t>
      </w:r>
      <w:r>
        <w:rPr>
          <w:rFonts w:ascii="Arial" w:eastAsia="Arial" w:hAnsi="Arial" w:cs="Arial"/>
          <w:color w:val="000000"/>
          <w:sz w:val="22"/>
          <w:szCs w:val="22"/>
        </w:rPr>
        <w:t>):</w:t>
      </w:r>
    </w:p>
    <w:p w:rsidR="0093268B" w:rsidRDefault="009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3268B" w:rsidRDefault="00EA5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□ € 500</w:t>
      </w:r>
    </w:p>
    <w:p w:rsidR="0093268B" w:rsidRDefault="00EA5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□ € 400 (iscritto CISL Scuola Puglia, codice tessera: 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)</w:t>
      </w:r>
      <w:proofErr w:type="gramEnd"/>
    </w:p>
    <w:p w:rsidR="0093268B" w:rsidRDefault="00EA5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□ € 400 (iscritto UCIIM, allegare la prova della iscrizione del 2019)</w:t>
      </w:r>
    </w:p>
    <w:p w:rsidR="0093268B" w:rsidRDefault="009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3268B" w:rsidRDefault="009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3268B" w:rsidRDefault="009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3268B" w:rsidRDefault="00EA5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pagamento potrà essere effettuato con le seguenti modalità:</w:t>
      </w:r>
    </w:p>
    <w:p w:rsidR="0093268B" w:rsidRDefault="00EA5A5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mezzo c.c.p. n. 14808802 intestato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Tecnodid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S.r.l, piazza Carlo III, 42 - 80137 Napoli (oppure IBAN postale: IT86M0760103400000014808802);</w:t>
      </w:r>
    </w:p>
    <w:p w:rsidR="0093268B" w:rsidRDefault="00EA5A5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tramite bonifico bancario intestato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Tecnodid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S.r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.l. - IBAN IT20 D 05034 03409 000000001224 (Banco BPM -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Ag.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n. 9 Napoli);</w:t>
      </w:r>
    </w:p>
    <w:p w:rsidR="0093268B" w:rsidRDefault="00EA5A5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utilizzando la Carta del Docente (selezionando ONLINE, ambito “Formazione e aggiornamento” e cliccando su “Corsi aggiornamento Enti accreditati/qualificati ai sensi della Direttiva 170/2016”).</w:t>
      </w:r>
    </w:p>
    <w:sectPr w:rsidR="0093268B">
      <w:headerReference w:type="default" r:id="rId7"/>
      <w:headerReference w:type="first" r:id="rId8"/>
      <w:pgSz w:w="11906" w:h="16838"/>
      <w:pgMar w:top="1134" w:right="1134" w:bottom="1134" w:left="1134" w:header="9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53" w:rsidRDefault="00EA5A53">
      <w:pPr>
        <w:spacing w:line="240" w:lineRule="auto"/>
        <w:ind w:left="0" w:hanging="2"/>
      </w:pPr>
      <w:r>
        <w:separator/>
      </w:r>
    </w:p>
  </w:endnote>
  <w:endnote w:type="continuationSeparator" w:id="0">
    <w:p w:rsidR="00EA5A53" w:rsidRDefault="00EA5A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53" w:rsidRDefault="00EA5A53">
      <w:pPr>
        <w:spacing w:line="240" w:lineRule="auto"/>
        <w:ind w:left="0" w:hanging="2"/>
      </w:pPr>
      <w:r>
        <w:separator/>
      </w:r>
    </w:p>
  </w:footnote>
  <w:footnote w:type="continuationSeparator" w:id="0">
    <w:p w:rsidR="00EA5A53" w:rsidRDefault="00EA5A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8B" w:rsidRDefault="00EA5A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</w:rPr>
      <w:t xml:space="preserve">TECNODID </w:t>
    </w:r>
    <w:proofErr w:type="spellStart"/>
    <w:r>
      <w:rPr>
        <w:rFonts w:ascii="Arial" w:eastAsia="Arial" w:hAnsi="Arial" w:cs="Arial"/>
        <w:b/>
        <w:color w:val="000000"/>
      </w:rPr>
      <w:t>srl</w:t>
    </w:r>
    <w:proofErr w:type="spellEnd"/>
  </w:p>
  <w:p w:rsidR="0093268B" w:rsidRDefault="00EA5A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Modulo da inviare a:</w:t>
    </w:r>
  </w:p>
  <w:p w:rsidR="0093268B" w:rsidRDefault="00EA5A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email: ordini@tecnodid.it - fax: 081.210893 - www.notiziedellascuola.it</w:t>
    </w:r>
  </w:p>
  <w:p w:rsidR="0093268B" w:rsidRDefault="009326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:rsidR="0093268B" w:rsidRDefault="009326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8B" w:rsidRDefault="009326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976AA"/>
    <w:multiLevelType w:val="multilevel"/>
    <w:tmpl w:val="61CEAD0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8B"/>
    <w:rsid w:val="005B5BE3"/>
    <w:rsid w:val="0093268B"/>
    <w:rsid w:val="00E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9104"/>
  <w15:docId w15:val="{B3439971-54CE-421C-8CE1-5E59E732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zh-CN" w:bidi="hi-IN"/>
    </w:rPr>
  </w:style>
  <w:style w:type="paragraph" w:styleId="Titolo1">
    <w:name w:val="heading 1"/>
    <w:basedOn w:val="Intestazione1"/>
    <w:next w:val="Corpotesto"/>
    <w:pPr>
      <w:ind w:left="0" w:firstLine="0"/>
    </w:pPr>
    <w:rPr>
      <w:rFonts w:ascii="Times New Roman" w:hAnsi="Times New Roman"/>
      <w:b/>
      <w:bCs/>
      <w:sz w:val="48"/>
      <w:szCs w:val="48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Intestazione1"/>
    <w:next w:val="Corpotesto"/>
    <w:pPr>
      <w:numPr>
        <w:ilvl w:val="4"/>
        <w:numId w:val="1"/>
      </w:numPr>
      <w:ind w:left="-1" w:hanging="1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gency FB" w:hAnsi="Agency FB" w:cs="Agency FB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gency FB" w:hAnsi="Agency FB" w:cs="Agency FB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predefinitoparagrafo">
    <w:name w:val="WW-Car.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customStyle="1" w:styleId="Titolo2Carattere">
    <w:name w:val="Titolo 2 Carattere"/>
    <w:rPr>
      <w:rFonts w:ascii="Cambria" w:eastAsia="Times New Roman" w:hAnsi="Cambria" w:cs="Mangal"/>
      <w:b/>
      <w:bCs/>
      <w:i/>
      <w:iCs/>
      <w:w w:val="100"/>
      <w:kern w:val="1"/>
      <w:position w:val="-1"/>
      <w:sz w:val="28"/>
      <w:szCs w:val="25"/>
      <w:effect w:val="none"/>
      <w:vertAlign w:val="baseline"/>
      <w:cs w:val="0"/>
      <w:em w:val="none"/>
      <w:lang w:eastAsia="zh-CN" w:bidi="hi-IN"/>
    </w:rPr>
  </w:style>
  <w:style w:type="character" w:customStyle="1" w:styleId="TestofumettoCarattere">
    <w:name w:val="Testo fumetto Carattere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widowControl/>
      <w:suppressAutoHyphens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bidi="ar-SA"/>
    </w:rPr>
  </w:style>
  <w:style w:type="paragraph" w:styleId="Testofumetto">
    <w:name w:val="Balloon Text"/>
    <w:basedOn w:val="Normale"/>
    <w:rPr>
      <w:rFonts w:ascii="Segoe UI" w:eastAsia="SimSun" w:hAnsi="Segoe UI" w:cs="Segoe UI"/>
      <w:sz w:val="18"/>
      <w:szCs w:val="16"/>
    </w:rPr>
  </w:style>
  <w:style w:type="paragraph" w:styleId="NormaleWeb">
    <w:name w:val="Normal (Web)"/>
    <w:basedOn w:val="Normale"/>
    <w:pPr>
      <w:widowControl/>
      <w:suppressAutoHyphens/>
      <w:spacing w:before="100" w:after="100"/>
    </w:pPr>
    <w:rPr>
      <w:lang w:bidi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 cuia</dc:creator>
  <cp:lastModifiedBy>giovanni de cuia</cp:lastModifiedBy>
  <cp:revision>2</cp:revision>
  <dcterms:created xsi:type="dcterms:W3CDTF">2018-12-05T08:11:00Z</dcterms:created>
  <dcterms:modified xsi:type="dcterms:W3CDTF">2018-12-05T08:11:00Z</dcterms:modified>
</cp:coreProperties>
</file>